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1C3" w:rsidRPr="002901C3" w:rsidRDefault="002901C3">
      <w:pPr>
        <w:rPr>
          <w:sz w:val="32"/>
          <w:szCs w:val="32"/>
        </w:rPr>
      </w:pPr>
    </w:p>
    <w:p w:rsidR="00547377" w:rsidRPr="002901C3" w:rsidRDefault="002901C3">
      <w:pPr>
        <w:rPr>
          <w:sz w:val="32"/>
          <w:szCs w:val="32"/>
        </w:rPr>
      </w:pPr>
      <w:r w:rsidRPr="002901C3">
        <w:rPr>
          <w:sz w:val="32"/>
          <w:szCs w:val="32"/>
        </w:rPr>
        <w:t xml:space="preserve">Present Simple – used for habits (“We </w:t>
      </w:r>
      <w:r w:rsidRPr="002901C3">
        <w:rPr>
          <w:color w:val="00B050"/>
          <w:sz w:val="32"/>
          <w:szCs w:val="32"/>
        </w:rPr>
        <w:t xml:space="preserve">have </w:t>
      </w:r>
      <w:r w:rsidRPr="002901C3">
        <w:rPr>
          <w:sz w:val="32"/>
          <w:szCs w:val="32"/>
        </w:rPr>
        <w:t xml:space="preserve">cake every Sunday”), permanent situations (“We </w:t>
      </w:r>
      <w:r w:rsidRPr="002901C3">
        <w:rPr>
          <w:color w:val="00B050"/>
          <w:sz w:val="32"/>
          <w:szCs w:val="32"/>
        </w:rPr>
        <w:t xml:space="preserve">live </w:t>
      </w:r>
      <w:r w:rsidRPr="002901C3">
        <w:rPr>
          <w:sz w:val="32"/>
          <w:szCs w:val="32"/>
        </w:rPr>
        <w:t xml:space="preserve">in Canterbury”) or generic facts (“Cats </w:t>
      </w:r>
      <w:r w:rsidRPr="002901C3">
        <w:rPr>
          <w:color w:val="00B050"/>
          <w:sz w:val="32"/>
          <w:szCs w:val="32"/>
        </w:rPr>
        <w:t xml:space="preserve">eat </w:t>
      </w:r>
      <w:r w:rsidRPr="002901C3">
        <w:rPr>
          <w:sz w:val="32"/>
          <w:szCs w:val="32"/>
        </w:rPr>
        <w:t>mice”).</w:t>
      </w:r>
    </w:p>
    <w:p w:rsidR="002901C3" w:rsidRPr="002901C3" w:rsidRDefault="002901C3">
      <w:pPr>
        <w:rPr>
          <w:sz w:val="32"/>
          <w:szCs w:val="32"/>
        </w:rPr>
      </w:pPr>
    </w:p>
    <w:p w:rsidR="002901C3" w:rsidRPr="002901C3" w:rsidRDefault="005B1FB7">
      <w:pPr>
        <w:rPr>
          <w:sz w:val="32"/>
          <w:szCs w:val="32"/>
        </w:rPr>
      </w:pPr>
      <w:r>
        <w:rPr>
          <w:sz w:val="32"/>
          <w:szCs w:val="32"/>
        </w:rPr>
        <w:t xml:space="preserve">I </w:t>
      </w:r>
      <w:r w:rsidR="002901C3" w:rsidRPr="002901C3">
        <w:rPr>
          <w:sz w:val="32"/>
          <w:szCs w:val="32"/>
        </w:rPr>
        <w:t>Affirmative</w:t>
      </w:r>
    </w:p>
    <w:p w:rsidR="002901C3" w:rsidRDefault="002901C3" w:rsidP="005B1FB7">
      <w:pPr>
        <w:ind w:firstLine="720"/>
        <w:rPr>
          <w:color w:val="00B050"/>
          <w:sz w:val="32"/>
          <w:szCs w:val="32"/>
        </w:rPr>
      </w:pPr>
      <w:r w:rsidRPr="002901C3">
        <w:rPr>
          <w:sz w:val="32"/>
          <w:szCs w:val="32"/>
        </w:rPr>
        <w:t>1</w:t>
      </w:r>
      <w:r>
        <w:rPr>
          <w:color w:val="00B050"/>
          <w:sz w:val="32"/>
          <w:szCs w:val="32"/>
        </w:rPr>
        <w:t xml:space="preserve"> </w:t>
      </w:r>
      <w:r w:rsidRPr="002901C3">
        <w:rPr>
          <w:color w:val="00B050"/>
          <w:sz w:val="32"/>
          <w:szCs w:val="32"/>
        </w:rPr>
        <w:t>TO BE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901C3" w:rsidRPr="002901C3" w:rsidTr="00826DA7">
        <w:tc>
          <w:tcPr>
            <w:tcW w:w="2337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I</w:t>
            </w:r>
          </w:p>
        </w:tc>
        <w:tc>
          <w:tcPr>
            <w:tcW w:w="2337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am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 xml:space="preserve">We 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are</w:t>
            </w:r>
          </w:p>
        </w:tc>
      </w:tr>
      <w:tr w:rsidR="002901C3" w:rsidRPr="002901C3" w:rsidTr="00826DA7">
        <w:tc>
          <w:tcPr>
            <w:tcW w:w="2337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7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are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are</w:t>
            </w:r>
          </w:p>
        </w:tc>
      </w:tr>
      <w:tr w:rsidR="002901C3" w:rsidRPr="002901C3" w:rsidTr="00826DA7">
        <w:tc>
          <w:tcPr>
            <w:tcW w:w="2337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He / She / It</w:t>
            </w:r>
          </w:p>
        </w:tc>
        <w:tc>
          <w:tcPr>
            <w:tcW w:w="2337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i</w:t>
            </w:r>
            <w:r w:rsidRPr="005B1FB7">
              <w:rPr>
                <w:color w:val="C00000"/>
                <w:sz w:val="32"/>
                <w:szCs w:val="32"/>
                <w:u w:val="single"/>
              </w:rPr>
              <w:t>s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They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are</w:t>
            </w:r>
          </w:p>
        </w:tc>
      </w:tr>
    </w:tbl>
    <w:p w:rsidR="002901C3" w:rsidRPr="002901C3" w:rsidRDefault="002901C3">
      <w:pPr>
        <w:rPr>
          <w:color w:val="00B050"/>
          <w:sz w:val="32"/>
          <w:szCs w:val="32"/>
        </w:rPr>
      </w:pPr>
    </w:p>
    <w:p w:rsidR="002901C3" w:rsidRDefault="002901C3">
      <w:pPr>
        <w:rPr>
          <w:sz w:val="32"/>
          <w:szCs w:val="32"/>
        </w:rPr>
      </w:pPr>
    </w:p>
    <w:p w:rsidR="002901C3" w:rsidRDefault="002901C3" w:rsidP="005B1FB7">
      <w:pPr>
        <w:ind w:firstLine="720"/>
        <w:rPr>
          <w:color w:val="00B050"/>
          <w:sz w:val="32"/>
          <w:szCs w:val="32"/>
        </w:rPr>
      </w:pPr>
      <w:r>
        <w:rPr>
          <w:sz w:val="32"/>
          <w:szCs w:val="32"/>
        </w:rPr>
        <w:t xml:space="preserve">2 All other verbs, e.g. </w:t>
      </w:r>
      <w:r w:rsidRPr="002901C3">
        <w:rPr>
          <w:color w:val="00B050"/>
          <w:sz w:val="32"/>
          <w:szCs w:val="32"/>
        </w:rPr>
        <w:t>TO STAND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901C3" w:rsidRPr="002901C3" w:rsidTr="00826DA7">
        <w:tc>
          <w:tcPr>
            <w:tcW w:w="2337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I</w:t>
            </w:r>
          </w:p>
        </w:tc>
        <w:tc>
          <w:tcPr>
            <w:tcW w:w="2337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stand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 xml:space="preserve">We 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stand</w:t>
            </w:r>
          </w:p>
        </w:tc>
      </w:tr>
      <w:tr w:rsidR="002901C3" w:rsidRPr="002901C3" w:rsidTr="00826DA7">
        <w:tc>
          <w:tcPr>
            <w:tcW w:w="2337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7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stand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stand</w:t>
            </w:r>
          </w:p>
        </w:tc>
      </w:tr>
      <w:tr w:rsidR="002901C3" w:rsidRPr="002901C3" w:rsidTr="00826DA7">
        <w:tc>
          <w:tcPr>
            <w:tcW w:w="2337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He / She / It</w:t>
            </w:r>
          </w:p>
        </w:tc>
        <w:tc>
          <w:tcPr>
            <w:tcW w:w="2337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stand</w:t>
            </w:r>
            <w:r w:rsidRPr="005B1FB7">
              <w:rPr>
                <w:color w:val="C00000"/>
                <w:sz w:val="32"/>
                <w:szCs w:val="32"/>
                <w:u w:val="single"/>
              </w:rPr>
              <w:t>s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They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stand</w:t>
            </w:r>
          </w:p>
        </w:tc>
      </w:tr>
    </w:tbl>
    <w:p w:rsidR="002901C3" w:rsidRDefault="002901C3">
      <w:pPr>
        <w:rPr>
          <w:sz w:val="32"/>
          <w:szCs w:val="32"/>
        </w:rPr>
      </w:pPr>
    </w:p>
    <w:p w:rsidR="002901C3" w:rsidRDefault="002901C3" w:rsidP="005B1FB7">
      <w:pPr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or </w:t>
      </w:r>
      <w:r w:rsidRPr="002901C3">
        <w:rPr>
          <w:color w:val="00B050"/>
          <w:sz w:val="32"/>
          <w:szCs w:val="32"/>
        </w:rPr>
        <w:t>TO EAT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901C3" w:rsidRPr="002901C3" w:rsidTr="00826DA7">
        <w:tc>
          <w:tcPr>
            <w:tcW w:w="2337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I</w:t>
            </w:r>
          </w:p>
        </w:tc>
        <w:tc>
          <w:tcPr>
            <w:tcW w:w="2337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 w:rsidRPr="002901C3">
              <w:rPr>
                <w:color w:val="00B050"/>
                <w:sz w:val="32"/>
                <w:szCs w:val="32"/>
              </w:rPr>
              <w:t>eat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 xml:space="preserve">We 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 w:rsidRPr="002901C3">
              <w:rPr>
                <w:color w:val="00B050"/>
                <w:sz w:val="32"/>
                <w:szCs w:val="32"/>
              </w:rPr>
              <w:t>eat</w:t>
            </w:r>
          </w:p>
        </w:tc>
      </w:tr>
      <w:tr w:rsidR="002901C3" w:rsidRPr="002901C3" w:rsidTr="00826DA7">
        <w:tc>
          <w:tcPr>
            <w:tcW w:w="2337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7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 w:rsidRPr="002901C3">
              <w:rPr>
                <w:color w:val="00B050"/>
                <w:sz w:val="32"/>
                <w:szCs w:val="32"/>
              </w:rPr>
              <w:t>eat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 w:rsidRPr="002901C3">
              <w:rPr>
                <w:color w:val="00B050"/>
                <w:sz w:val="32"/>
                <w:szCs w:val="32"/>
              </w:rPr>
              <w:t>eat</w:t>
            </w:r>
          </w:p>
        </w:tc>
      </w:tr>
      <w:tr w:rsidR="002901C3" w:rsidRPr="002901C3" w:rsidTr="00826DA7">
        <w:tc>
          <w:tcPr>
            <w:tcW w:w="2337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He / She / It</w:t>
            </w:r>
          </w:p>
        </w:tc>
        <w:tc>
          <w:tcPr>
            <w:tcW w:w="2337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 w:rsidRPr="002901C3">
              <w:rPr>
                <w:color w:val="00B050"/>
                <w:sz w:val="32"/>
                <w:szCs w:val="32"/>
              </w:rPr>
              <w:t>eat</w:t>
            </w:r>
            <w:r w:rsidRPr="005B1FB7">
              <w:rPr>
                <w:color w:val="C00000"/>
                <w:sz w:val="32"/>
                <w:szCs w:val="32"/>
                <w:u w:val="single"/>
              </w:rPr>
              <w:t>s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They</w:t>
            </w:r>
          </w:p>
        </w:tc>
        <w:tc>
          <w:tcPr>
            <w:tcW w:w="2338" w:type="dxa"/>
          </w:tcPr>
          <w:p w:rsidR="002901C3" w:rsidRPr="002901C3" w:rsidRDefault="002901C3" w:rsidP="00826DA7">
            <w:pPr>
              <w:rPr>
                <w:color w:val="00B050"/>
                <w:sz w:val="32"/>
                <w:szCs w:val="32"/>
              </w:rPr>
            </w:pPr>
            <w:r w:rsidRPr="002901C3">
              <w:rPr>
                <w:color w:val="00B050"/>
                <w:sz w:val="32"/>
                <w:szCs w:val="32"/>
              </w:rPr>
              <w:t>eat</w:t>
            </w:r>
          </w:p>
        </w:tc>
      </w:tr>
    </w:tbl>
    <w:p w:rsidR="002901C3" w:rsidRDefault="002901C3">
      <w:pPr>
        <w:rPr>
          <w:sz w:val="32"/>
          <w:szCs w:val="32"/>
        </w:rPr>
      </w:pPr>
    </w:p>
    <w:p w:rsidR="005B1FB7" w:rsidRDefault="005B1FB7">
      <w:pPr>
        <w:rPr>
          <w:sz w:val="32"/>
          <w:szCs w:val="32"/>
        </w:rPr>
      </w:pPr>
    </w:p>
    <w:p w:rsidR="005B1FB7" w:rsidRDefault="005B1FB7">
      <w:pPr>
        <w:rPr>
          <w:sz w:val="32"/>
          <w:szCs w:val="32"/>
        </w:rPr>
      </w:pPr>
    </w:p>
    <w:p w:rsidR="005B1FB7" w:rsidRDefault="005B1FB7">
      <w:pPr>
        <w:rPr>
          <w:sz w:val="32"/>
          <w:szCs w:val="32"/>
        </w:rPr>
      </w:pPr>
    </w:p>
    <w:p w:rsidR="005B1FB7" w:rsidRDefault="005B1FB7">
      <w:pPr>
        <w:rPr>
          <w:sz w:val="32"/>
          <w:szCs w:val="32"/>
        </w:rPr>
      </w:pPr>
      <w:r>
        <w:rPr>
          <w:sz w:val="32"/>
          <w:szCs w:val="32"/>
        </w:rPr>
        <w:lastRenderedPageBreak/>
        <w:t>II Negative</w:t>
      </w:r>
    </w:p>
    <w:p w:rsidR="005B1FB7" w:rsidRPr="005B1FB7" w:rsidRDefault="005B1FB7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1 </w:t>
      </w:r>
      <w:r w:rsidRPr="005B1FB7">
        <w:rPr>
          <w:color w:val="00B050"/>
          <w:sz w:val="32"/>
          <w:szCs w:val="32"/>
        </w:rPr>
        <w:t xml:space="preserve">TO BE </w:t>
      </w:r>
      <w:r>
        <w:rPr>
          <w:sz w:val="32"/>
          <w:szCs w:val="32"/>
        </w:rPr>
        <w:t xml:space="preserve">(negative adverb </w:t>
      </w:r>
      <w:r w:rsidRPr="005B1FB7">
        <w:rPr>
          <w:color w:val="0070C0"/>
          <w:sz w:val="32"/>
          <w:szCs w:val="32"/>
        </w:rPr>
        <w:t>NOT</w:t>
      </w:r>
      <w:r>
        <w:rPr>
          <w:color w:val="0070C0"/>
          <w:sz w:val="32"/>
          <w:szCs w:val="32"/>
        </w:rPr>
        <w:t xml:space="preserve"> </w:t>
      </w:r>
      <w:r>
        <w:rPr>
          <w:sz w:val="32"/>
          <w:szCs w:val="32"/>
        </w:rPr>
        <w:t>follows the verb itself. No additional verb is needed)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B1FB7" w:rsidRPr="002901C3" w:rsidTr="00826DA7">
        <w:tc>
          <w:tcPr>
            <w:tcW w:w="2337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I</w:t>
            </w:r>
          </w:p>
        </w:tc>
        <w:tc>
          <w:tcPr>
            <w:tcW w:w="2337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am</w:t>
            </w:r>
            <w:r>
              <w:rPr>
                <w:color w:val="00B050"/>
                <w:sz w:val="32"/>
                <w:szCs w:val="32"/>
              </w:rPr>
              <w:t xml:space="preserve"> </w:t>
            </w:r>
            <w:r w:rsidRPr="005B1FB7">
              <w:rPr>
                <w:color w:val="0070C0"/>
                <w:sz w:val="32"/>
                <w:szCs w:val="32"/>
              </w:rPr>
              <w:t>not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 xml:space="preserve">We 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are</w:t>
            </w:r>
            <w:r>
              <w:rPr>
                <w:color w:val="00B050"/>
                <w:sz w:val="32"/>
                <w:szCs w:val="32"/>
              </w:rPr>
              <w:t xml:space="preserve"> </w:t>
            </w:r>
            <w:r w:rsidRPr="005B1FB7">
              <w:rPr>
                <w:color w:val="0070C0"/>
                <w:sz w:val="32"/>
                <w:szCs w:val="32"/>
              </w:rPr>
              <w:t>not</w:t>
            </w:r>
          </w:p>
        </w:tc>
      </w:tr>
      <w:tr w:rsidR="005B1FB7" w:rsidRPr="002901C3" w:rsidTr="00826DA7">
        <w:tc>
          <w:tcPr>
            <w:tcW w:w="2337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7" w:type="dxa"/>
          </w:tcPr>
          <w:p w:rsidR="005B1FB7" w:rsidRPr="002901C3" w:rsidRDefault="005B1FB7" w:rsidP="005B1FB7">
            <w:pPr>
              <w:tabs>
                <w:tab w:val="center" w:pos="1060"/>
              </w:tabs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 xml:space="preserve">are </w:t>
            </w:r>
            <w:r w:rsidRPr="005B1FB7">
              <w:rPr>
                <w:color w:val="0070C0"/>
                <w:sz w:val="32"/>
                <w:szCs w:val="32"/>
              </w:rPr>
              <w:t>not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are</w:t>
            </w:r>
            <w:r>
              <w:rPr>
                <w:color w:val="00B050"/>
                <w:sz w:val="32"/>
                <w:szCs w:val="32"/>
              </w:rPr>
              <w:t xml:space="preserve"> </w:t>
            </w:r>
            <w:r w:rsidRPr="005B1FB7">
              <w:rPr>
                <w:color w:val="0070C0"/>
                <w:sz w:val="32"/>
                <w:szCs w:val="32"/>
              </w:rPr>
              <w:t>not</w:t>
            </w:r>
          </w:p>
        </w:tc>
      </w:tr>
      <w:tr w:rsidR="005B1FB7" w:rsidRPr="002901C3" w:rsidTr="00826DA7">
        <w:tc>
          <w:tcPr>
            <w:tcW w:w="2337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He / She / It</w:t>
            </w:r>
          </w:p>
        </w:tc>
        <w:tc>
          <w:tcPr>
            <w:tcW w:w="2337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i</w:t>
            </w:r>
            <w:r w:rsidRPr="005B1FB7">
              <w:rPr>
                <w:color w:val="C00000"/>
                <w:sz w:val="32"/>
                <w:szCs w:val="32"/>
                <w:u w:val="single"/>
              </w:rPr>
              <w:t>s</w:t>
            </w:r>
            <w:r>
              <w:rPr>
                <w:color w:val="C00000"/>
                <w:sz w:val="32"/>
                <w:szCs w:val="32"/>
              </w:rPr>
              <w:t xml:space="preserve"> </w:t>
            </w:r>
            <w:r w:rsidRPr="005B1FB7">
              <w:rPr>
                <w:color w:val="0070C0"/>
                <w:sz w:val="32"/>
                <w:szCs w:val="32"/>
              </w:rPr>
              <w:t>not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They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are</w:t>
            </w:r>
            <w:r>
              <w:rPr>
                <w:color w:val="00B050"/>
                <w:sz w:val="32"/>
                <w:szCs w:val="32"/>
              </w:rPr>
              <w:t xml:space="preserve"> </w:t>
            </w:r>
            <w:r w:rsidRPr="005B1FB7">
              <w:rPr>
                <w:color w:val="0070C0"/>
                <w:sz w:val="32"/>
                <w:szCs w:val="32"/>
              </w:rPr>
              <w:t>not</w:t>
            </w:r>
          </w:p>
        </w:tc>
      </w:tr>
    </w:tbl>
    <w:p w:rsidR="005B1FB7" w:rsidRDefault="005B1FB7">
      <w:pPr>
        <w:rPr>
          <w:sz w:val="32"/>
          <w:szCs w:val="32"/>
        </w:rPr>
      </w:pPr>
    </w:p>
    <w:p w:rsidR="005B1FB7" w:rsidRPr="005B1FB7" w:rsidRDefault="005B1FB7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2 </w:t>
      </w:r>
      <w:r>
        <w:rPr>
          <w:sz w:val="32"/>
          <w:szCs w:val="32"/>
        </w:rPr>
        <w:t xml:space="preserve">All other verbs, e.g. </w:t>
      </w:r>
      <w:r w:rsidRPr="002901C3">
        <w:rPr>
          <w:color w:val="00B050"/>
          <w:sz w:val="32"/>
          <w:szCs w:val="32"/>
        </w:rPr>
        <w:t>TO STAND</w:t>
      </w:r>
      <w:r>
        <w:rPr>
          <w:color w:val="00B050"/>
          <w:sz w:val="32"/>
          <w:szCs w:val="32"/>
        </w:rPr>
        <w:t xml:space="preserve"> </w:t>
      </w:r>
      <w:r>
        <w:rPr>
          <w:sz w:val="32"/>
          <w:szCs w:val="32"/>
        </w:rPr>
        <w:t xml:space="preserve">(we use the auxiliary verb </w:t>
      </w:r>
      <w:r w:rsidRPr="005B1FB7">
        <w:rPr>
          <w:color w:val="7030A0"/>
          <w:sz w:val="32"/>
          <w:szCs w:val="32"/>
        </w:rPr>
        <w:t>TO DO</w:t>
      </w:r>
      <w:r w:rsidRPr="005B1FB7">
        <w:rPr>
          <w:sz w:val="32"/>
          <w:szCs w:val="32"/>
        </w:rPr>
        <w:t>,</w:t>
      </w:r>
      <w:r>
        <w:rPr>
          <w:sz w:val="32"/>
          <w:szCs w:val="32"/>
        </w:rPr>
        <w:t xml:space="preserve"> minding Subject – Predicate </w:t>
      </w:r>
      <w:r w:rsidRPr="005B1FB7">
        <w:rPr>
          <w:color w:val="C00000"/>
          <w:sz w:val="32"/>
          <w:szCs w:val="32"/>
        </w:rPr>
        <w:t>agreement</w:t>
      </w:r>
      <w:r>
        <w:rPr>
          <w:sz w:val="32"/>
          <w:szCs w:val="32"/>
        </w:rPr>
        <w:t>,</w:t>
      </w:r>
      <w:r w:rsidRPr="005B1FB7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followed by the negative adverb </w:t>
      </w:r>
      <w:r w:rsidRPr="005B1FB7">
        <w:rPr>
          <w:color w:val="0070C0"/>
          <w:sz w:val="32"/>
          <w:szCs w:val="32"/>
        </w:rPr>
        <w:t>NOT</w:t>
      </w:r>
      <w:r>
        <w:rPr>
          <w:sz w:val="32"/>
          <w:szCs w:val="32"/>
        </w:rPr>
        <w:t>,</w:t>
      </w:r>
      <w:r>
        <w:rPr>
          <w:sz w:val="32"/>
          <w:szCs w:val="32"/>
        </w:rPr>
        <w:t xml:space="preserve"> and then the </w:t>
      </w:r>
      <w:r w:rsidRPr="005B1FB7">
        <w:rPr>
          <w:color w:val="00B050"/>
          <w:sz w:val="32"/>
          <w:szCs w:val="32"/>
        </w:rPr>
        <w:t xml:space="preserve">MAIN VERB </w:t>
      </w:r>
      <w:r>
        <w:rPr>
          <w:sz w:val="32"/>
          <w:szCs w:val="32"/>
        </w:rPr>
        <w:t>in the infinitive),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B1FB7" w:rsidRPr="002901C3" w:rsidTr="00826DA7">
        <w:tc>
          <w:tcPr>
            <w:tcW w:w="2337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I</w:t>
            </w:r>
          </w:p>
        </w:tc>
        <w:tc>
          <w:tcPr>
            <w:tcW w:w="2337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 xml:space="preserve">do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stand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 xml:space="preserve">We 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 xml:space="preserve">do </w:t>
            </w:r>
            <w:r w:rsidRPr="005B1FB7">
              <w:rPr>
                <w:color w:val="0070C0"/>
                <w:sz w:val="32"/>
                <w:szCs w:val="32"/>
              </w:rPr>
              <w:t>not</w:t>
            </w:r>
            <w:r w:rsidRPr="005B1FB7">
              <w:rPr>
                <w:color w:val="0070C0"/>
                <w:sz w:val="32"/>
                <w:szCs w:val="32"/>
              </w:rPr>
              <w:t xml:space="preserve"> </w:t>
            </w:r>
            <w:r>
              <w:rPr>
                <w:color w:val="00B050"/>
                <w:sz w:val="32"/>
                <w:szCs w:val="32"/>
              </w:rPr>
              <w:t>stand</w:t>
            </w:r>
          </w:p>
        </w:tc>
      </w:tr>
      <w:tr w:rsidR="005B1FB7" w:rsidRPr="002901C3" w:rsidTr="00826DA7">
        <w:tc>
          <w:tcPr>
            <w:tcW w:w="2337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7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 xml:space="preserve">do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stand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 xml:space="preserve">do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stand</w:t>
            </w:r>
          </w:p>
        </w:tc>
      </w:tr>
      <w:tr w:rsidR="005B1FB7" w:rsidRPr="002901C3" w:rsidTr="00826DA7">
        <w:tc>
          <w:tcPr>
            <w:tcW w:w="2337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He / She / It</w:t>
            </w:r>
          </w:p>
        </w:tc>
        <w:tc>
          <w:tcPr>
            <w:tcW w:w="2337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>do</w:t>
            </w:r>
            <w:r w:rsidRPr="005B1FB7">
              <w:rPr>
                <w:color w:val="C00000"/>
                <w:sz w:val="32"/>
                <w:szCs w:val="32"/>
                <w:u w:val="single"/>
              </w:rPr>
              <w:t>es</w:t>
            </w:r>
            <w:r w:rsidRPr="005B1FB7">
              <w:rPr>
                <w:color w:val="7030A0"/>
                <w:sz w:val="32"/>
                <w:szCs w:val="32"/>
              </w:rPr>
              <w:t xml:space="preserve">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stand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They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 xml:space="preserve">do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stand</w:t>
            </w:r>
          </w:p>
        </w:tc>
      </w:tr>
    </w:tbl>
    <w:p w:rsidR="005B1FB7" w:rsidRDefault="005B1FB7">
      <w:pPr>
        <w:rPr>
          <w:sz w:val="32"/>
          <w:szCs w:val="32"/>
        </w:rPr>
      </w:pPr>
    </w:p>
    <w:p w:rsidR="005B1FB7" w:rsidRDefault="005B1FB7" w:rsidP="005B1FB7">
      <w:pPr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or the verb </w:t>
      </w:r>
      <w:r w:rsidRPr="002901C3">
        <w:rPr>
          <w:color w:val="00B050"/>
          <w:sz w:val="32"/>
          <w:szCs w:val="32"/>
        </w:rPr>
        <w:t>TO EAT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B1FB7" w:rsidRPr="002901C3" w:rsidTr="00826DA7">
        <w:tc>
          <w:tcPr>
            <w:tcW w:w="2337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I</w:t>
            </w:r>
          </w:p>
        </w:tc>
        <w:tc>
          <w:tcPr>
            <w:tcW w:w="2337" w:type="dxa"/>
          </w:tcPr>
          <w:p w:rsidR="005B1FB7" w:rsidRPr="002901C3" w:rsidRDefault="005B1FB7" w:rsidP="005B1FB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 xml:space="preserve">do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 xml:space="preserve">We </w:t>
            </w:r>
          </w:p>
        </w:tc>
        <w:tc>
          <w:tcPr>
            <w:tcW w:w="2338" w:type="dxa"/>
          </w:tcPr>
          <w:p w:rsidR="005B1FB7" w:rsidRPr="002901C3" w:rsidRDefault="005B1FB7" w:rsidP="005B1FB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 xml:space="preserve">do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</w:tr>
      <w:tr w:rsidR="005B1FB7" w:rsidRPr="002901C3" w:rsidTr="00826DA7">
        <w:tc>
          <w:tcPr>
            <w:tcW w:w="2337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7" w:type="dxa"/>
          </w:tcPr>
          <w:p w:rsidR="005B1FB7" w:rsidRPr="002901C3" w:rsidRDefault="005B1FB7" w:rsidP="005B1FB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 xml:space="preserve">do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</w:p>
        </w:tc>
        <w:tc>
          <w:tcPr>
            <w:tcW w:w="2338" w:type="dxa"/>
          </w:tcPr>
          <w:p w:rsidR="005B1FB7" w:rsidRPr="002901C3" w:rsidRDefault="005B1FB7" w:rsidP="005B1FB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 xml:space="preserve">do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</w:tr>
      <w:tr w:rsidR="005B1FB7" w:rsidRPr="002901C3" w:rsidTr="00826DA7">
        <w:tc>
          <w:tcPr>
            <w:tcW w:w="2337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He / She / It</w:t>
            </w:r>
          </w:p>
        </w:tc>
        <w:tc>
          <w:tcPr>
            <w:tcW w:w="2337" w:type="dxa"/>
          </w:tcPr>
          <w:p w:rsidR="005B1FB7" w:rsidRPr="002901C3" w:rsidRDefault="005B1FB7" w:rsidP="005B1FB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>do</w:t>
            </w:r>
            <w:r w:rsidRPr="005B1FB7">
              <w:rPr>
                <w:color w:val="C00000"/>
                <w:sz w:val="32"/>
                <w:szCs w:val="32"/>
                <w:u w:val="single"/>
              </w:rPr>
              <w:t>es</w:t>
            </w:r>
            <w:r w:rsidRPr="005B1FB7">
              <w:rPr>
                <w:color w:val="7030A0"/>
                <w:sz w:val="32"/>
                <w:szCs w:val="32"/>
              </w:rPr>
              <w:t xml:space="preserve">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  <w:tc>
          <w:tcPr>
            <w:tcW w:w="2338" w:type="dxa"/>
          </w:tcPr>
          <w:p w:rsidR="005B1FB7" w:rsidRPr="002901C3" w:rsidRDefault="005B1FB7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They</w:t>
            </w:r>
          </w:p>
        </w:tc>
        <w:tc>
          <w:tcPr>
            <w:tcW w:w="2338" w:type="dxa"/>
          </w:tcPr>
          <w:p w:rsidR="005B1FB7" w:rsidRPr="002901C3" w:rsidRDefault="005B1FB7" w:rsidP="005B1FB7">
            <w:pPr>
              <w:rPr>
                <w:color w:val="00B050"/>
                <w:sz w:val="32"/>
                <w:szCs w:val="32"/>
              </w:rPr>
            </w:pPr>
            <w:r w:rsidRPr="005B1FB7">
              <w:rPr>
                <w:color w:val="7030A0"/>
                <w:sz w:val="32"/>
                <w:szCs w:val="32"/>
              </w:rPr>
              <w:t xml:space="preserve">do </w:t>
            </w:r>
            <w:r w:rsidRPr="005B1FB7">
              <w:rPr>
                <w:color w:val="0070C0"/>
                <w:sz w:val="32"/>
                <w:szCs w:val="32"/>
              </w:rPr>
              <w:t xml:space="preserve">not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</w:tr>
    </w:tbl>
    <w:p w:rsidR="005B1FB7" w:rsidRDefault="005B1FB7">
      <w:pPr>
        <w:rPr>
          <w:sz w:val="32"/>
          <w:szCs w:val="32"/>
        </w:rPr>
      </w:pPr>
    </w:p>
    <w:p w:rsidR="005B1FB7" w:rsidRDefault="005B1FB7">
      <w:pPr>
        <w:rPr>
          <w:sz w:val="32"/>
          <w:szCs w:val="32"/>
        </w:rPr>
      </w:pPr>
      <w:r>
        <w:rPr>
          <w:sz w:val="32"/>
          <w:szCs w:val="32"/>
        </w:rPr>
        <w:t>III Interrogative</w:t>
      </w:r>
    </w:p>
    <w:p w:rsidR="00431CF8" w:rsidRPr="00431CF8" w:rsidRDefault="005B1FB7" w:rsidP="00431CF8">
      <w:pPr>
        <w:rPr>
          <w:sz w:val="32"/>
          <w:szCs w:val="32"/>
        </w:rPr>
      </w:pPr>
      <w:r>
        <w:rPr>
          <w:sz w:val="32"/>
          <w:szCs w:val="32"/>
        </w:rPr>
        <w:tab/>
      </w:r>
      <w:r w:rsidR="00431CF8">
        <w:rPr>
          <w:sz w:val="32"/>
          <w:szCs w:val="32"/>
        </w:rPr>
        <w:t xml:space="preserve">1 </w:t>
      </w:r>
      <w:r w:rsidR="00431CF8" w:rsidRPr="005B1FB7">
        <w:rPr>
          <w:color w:val="00B050"/>
          <w:sz w:val="32"/>
          <w:szCs w:val="32"/>
        </w:rPr>
        <w:t>TO BE</w:t>
      </w:r>
      <w:r w:rsidR="00431CF8">
        <w:rPr>
          <w:color w:val="00B050"/>
          <w:sz w:val="32"/>
          <w:szCs w:val="32"/>
        </w:rPr>
        <w:t xml:space="preserve"> </w:t>
      </w:r>
      <w:r w:rsidR="00431CF8">
        <w:rPr>
          <w:sz w:val="32"/>
          <w:szCs w:val="32"/>
        </w:rPr>
        <w:t>(The subject switches places with the verb itself.</w:t>
      </w:r>
      <w:r w:rsidR="00431CF8" w:rsidRPr="00431CF8">
        <w:rPr>
          <w:sz w:val="32"/>
          <w:szCs w:val="32"/>
        </w:rPr>
        <w:t xml:space="preserve"> </w:t>
      </w:r>
      <w:r w:rsidR="00431CF8">
        <w:rPr>
          <w:sz w:val="32"/>
          <w:szCs w:val="32"/>
        </w:rPr>
        <w:t>No additional verb is needed</w:t>
      </w:r>
      <w:r w:rsidR="00431CF8">
        <w:rPr>
          <w:sz w:val="32"/>
          <w:szCs w:val="32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31CF8" w:rsidRPr="002901C3" w:rsidTr="00826DA7">
        <w:tc>
          <w:tcPr>
            <w:tcW w:w="2337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I</w:t>
            </w:r>
            <w:r>
              <w:rPr>
                <w:sz w:val="32"/>
                <w:szCs w:val="32"/>
              </w:rPr>
              <w:t xml:space="preserve">                      </w:t>
            </w:r>
            <w:r w:rsidRPr="00431CF8">
              <w:rPr>
                <w:color w:val="00B050"/>
                <w:sz w:val="32"/>
                <w:szCs w:val="32"/>
              </w:rPr>
              <w:t>am</w:t>
            </w:r>
          </w:p>
        </w:tc>
        <w:tc>
          <w:tcPr>
            <w:tcW w:w="2337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am</w:t>
            </w:r>
            <w:r>
              <w:rPr>
                <w:color w:val="00B050"/>
                <w:sz w:val="32"/>
                <w:szCs w:val="32"/>
              </w:rPr>
              <w:t xml:space="preserve">              </w:t>
            </w:r>
            <w:r>
              <w:rPr>
                <w:color w:val="00B050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I?</w:t>
            </w:r>
          </w:p>
        </w:tc>
        <w:tc>
          <w:tcPr>
            <w:tcW w:w="2338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We</w:t>
            </w:r>
            <w:r>
              <w:rPr>
                <w:sz w:val="32"/>
                <w:szCs w:val="32"/>
              </w:rPr>
              <w:t xml:space="preserve">                </w:t>
            </w:r>
            <w:r w:rsidRPr="002901C3">
              <w:rPr>
                <w:sz w:val="32"/>
                <w:szCs w:val="32"/>
              </w:rPr>
              <w:t xml:space="preserve"> </w:t>
            </w:r>
            <w:r w:rsidRPr="00431CF8">
              <w:rPr>
                <w:color w:val="00B050"/>
                <w:sz w:val="32"/>
                <w:szCs w:val="32"/>
              </w:rPr>
              <w:t>are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 xml:space="preserve">are </w:t>
            </w:r>
            <w:r>
              <w:rPr>
                <w:color w:val="00B050"/>
                <w:sz w:val="32"/>
                <w:szCs w:val="32"/>
              </w:rPr>
              <w:t xml:space="preserve">            </w:t>
            </w:r>
            <w:r w:rsidRPr="00431CF8">
              <w:rPr>
                <w:sz w:val="32"/>
                <w:szCs w:val="32"/>
              </w:rPr>
              <w:t>we?</w:t>
            </w:r>
          </w:p>
        </w:tc>
      </w:tr>
      <w:tr w:rsidR="00431CF8" w:rsidRPr="002901C3" w:rsidTr="00826DA7">
        <w:tc>
          <w:tcPr>
            <w:tcW w:w="2337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  <w:r>
              <w:rPr>
                <w:sz w:val="32"/>
                <w:szCs w:val="32"/>
              </w:rPr>
              <w:t xml:space="preserve">                </w:t>
            </w:r>
            <w:r w:rsidRPr="00431CF8">
              <w:rPr>
                <w:color w:val="00B050"/>
                <w:sz w:val="32"/>
                <w:szCs w:val="32"/>
              </w:rPr>
              <w:t>are</w:t>
            </w:r>
          </w:p>
        </w:tc>
        <w:tc>
          <w:tcPr>
            <w:tcW w:w="2337" w:type="dxa"/>
          </w:tcPr>
          <w:p w:rsidR="00431CF8" w:rsidRPr="002901C3" w:rsidRDefault="00431CF8" w:rsidP="00431CF8">
            <w:pPr>
              <w:tabs>
                <w:tab w:val="center" w:pos="1060"/>
              </w:tabs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 xml:space="preserve">are </w:t>
            </w:r>
            <w:r>
              <w:rPr>
                <w:color w:val="00B050"/>
                <w:sz w:val="32"/>
                <w:szCs w:val="32"/>
              </w:rPr>
              <w:t xml:space="preserve">        </w:t>
            </w:r>
            <w:r>
              <w:rPr>
                <w:sz w:val="32"/>
                <w:szCs w:val="32"/>
              </w:rPr>
              <w:t>you?</w:t>
            </w:r>
          </w:p>
        </w:tc>
        <w:tc>
          <w:tcPr>
            <w:tcW w:w="2338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  <w:r>
              <w:rPr>
                <w:sz w:val="32"/>
                <w:szCs w:val="32"/>
              </w:rPr>
              <w:t xml:space="preserve">                </w:t>
            </w:r>
            <w:r w:rsidRPr="00431CF8">
              <w:rPr>
                <w:color w:val="00B050"/>
                <w:sz w:val="32"/>
                <w:szCs w:val="32"/>
              </w:rPr>
              <w:t>are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 xml:space="preserve">are </w:t>
            </w:r>
            <w:r>
              <w:rPr>
                <w:color w:val="00B050"/>
                <w:sz w:val="32"/>
                <w:szCs w:val="32"/>
              </w:rPr>
              <w:t xml:space="preserve">           </w:t>
            </w:r>
            <w:r w:rsidRPr="00431CF8">
              <w:rPr>
                <w:sz w:val="32"/>
                <w:szCs w:val="32"/>
              </w:rPr>
              <w:t>you?</w:t>
            </w:r>
          </w:p>
        </w:tc>
      </w:tr>
      <w:tr w:rsidR="00431CF8" w:rsidRPr="002901C3" w:rsidTr="00826DA7">
        <w:tc>
          <w:tcPr>
            <w:tcW w:w="2337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He / She / It</w:t>
            </w:r>
            <w:r>
              <w:rPr>
                <w:sz w:val="32"/>
                <w:szCs w:val="32"/>
              </w:rPr>
              <w:t xml:space="preserve">   </w:t>
            </w:r>
            <w:r w:rsidRPr="00431CF8">
              <w:rPr>
                <w:color w:val="00B050"/>
                <w:sz w:val="32"/>
                <w:szCs w:val="32"/>
              </w:rPr>
              <w:t>i</w:t>
            </w:r>
            <w:r w:rsidRPr="00431CF8">
              <w:rPr>
                <w:color w:val="FF0000"/>
                <w:sz w:val="32"/>
                <w:szCs w:val="32"/>
                <w:u w:val="single"/>
              </w:rPr>
              <w:t>s</w:t>
            </w:r>
          </w:p>
        </w:tc>
        <w:tc>
          <w:tcPr>
            <w:tcW w:w="2337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>i</w:t>
            </w:r>
            <w:r w:rsidRPr="005B1FB7">
              <w:rPr>
                <w:color w:val="C00000"/>
                <w:sz w:val="32"/>
                <w:szCs w:val="32"/>
                <w:u w:val="single"/>
              </w:rPr>
              <w:t>s</w:t>
            </w:r>
            <w:r>
              <w:rPr>
                <w:color w:val="C00000"/>
                <w:sz w:val="32"/>
                <w:szCs w:val="32"/>
              </w:rPr>
              <w:t xml:space="preserve"> </w:t>
            </w:r>
            <w:r>
              <w:rPr>
                <w:color w:val="C00000"/>
                <w:sz w:val="32"/>
                <w:szCs w:val="32"/>
              </w:rPr>
              <w:t xml:space="preserve">             </w:t>
            </w:r>
            <w:r w:rsidRPr="00431CF8">
              <w:rPr>
                <w:sz w:val="32"/>
                <w:szCs w:val="32"/>
              </w:rPr>
              <w:t>he?</w:t>
            </w:r>
          </w:p>
        </w:tc>
        <w:tc>
          <w:tcPr>
            <w:tcW w:w="2338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They</w:t>
            </w:r>
            <w:r>
              <w:rPr>
                <w:sz w:val="32"/>
                <w:szCs w:val="32"/>
              </w:rPr>
              <w:t xml:space="preserve">              </w:t>
            </w:r>
            <w:r w:rsidRPr="00431CF8">
              <w:rPr>
                <w:color w:val="00B050"/>
                <w:sz w:val="32"/>
                <w:szCs w:val="32"/>
              </w:rPr>
              <w:t>are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>
              <w:rPr>
                <w:color w:val="00B050"/>
                <w:sz w:val="32"/>
                <w:szCs w:val="32"/>
              </w:rPr>
              <w:t xml:space="preserve">are </w:t>
            </w:r>
            <w:r>
              <w:rPr>
                <w:color w:val="00B050"/>
                <w:sz w:val="32"/>
                <w:szCs w:val="32"/>
              </w:rPr>
              <w:t xml:space="preserve">          </w:t>
            </w:r>
            <w:r w:rsidRPr="00431CF8">
              <w:rPr>
                <w:sz w:val="32"/>
                <w:szCs w:val="32"/>
              </w:rPr>
              <w:t>they?</w:t>
            </w:r>
          </w:p>
        </w:tc>
      </w:tr>
    </w:tbl>
    <w:p w:rsidR="00431CF8" w:rsidRDefault="00431CF8" w:rsidP="00431CF8">
      <w:pPr>
        <w:rPr>
          <w:sz w:val="32"/>
          <w:szCs w:val="32"/>
        </w:rPr>
      </w:pPr>
    </w:p>
    <w:p w:rsidR="005B1FB7" w:rsidRDefault="00431CF8" w:rsidP="00431CF8">
      <w:pPr>
        <w:rPr>
          <w:sz w:val="32"/>
          <w:szCs w:val="32"/>
        </w:rPr>
      </w:pPr>
      <w:r>
        <w:rPr>
          <w:sz w:val="32"/>
          <w:szCs w:val="32"/>
        </w:rPr>
        <w:lastRenderedPageBreak/>
        <w:br/>
      </w:r>
      <w:r>
        <w:rPr>
          <w:sz w:val="32"/>
          <w:szCs w:val="32"/>
        </w:rPr>
        <w:tab/>
        <w:t>2</w:t>
      </w:r>
      <w:r w:rsidRPr="00431CF8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All other verbs, e.g. </w:t>
      </w:r>
      <w:r w:rsidRPr="002901C3">
        <w:rPr>
          <w:color w:val="00B050"/>
          <w:sz w:val="32"/>
          <w:szCs w:val="32"/>
        </w:rPr>
        <w:t>TO STAND</w:t>
      </w:r>
      <w:r>
        <w:rPr>
          <w:color w:val="00B050"/>
          <w:sz w:val="32"/>
          <w:szCs w:val="32"/>
        </w:rPr>
        <w:t xml:space="preserve"> </w:t>
      </w:r>
      <w:r>
        <w:rPr>
          <w:sz w:val="32"/>
          <w:szCs w:val="32"/>
        </w:rPr>
        <w:t xml:space="preserve">(we use the auxiliary verb </w:t>
      </w:r>
      <w:r w:rsidRPr="005B1FB7">
        <w:rPr>
          <w:color w:val="7030A0"/>
          <w:sz w:val="32"/>
          <w:szCs w:val="32"/>
        </w:rPr>
        <w:t>TO DO</w:t>
      </w:r>
      <w:r w:rsidRPr="005B1FB7">
        <w:rPr>
          <w:sz w:val="32"/>
          <w:szCs w:val="32"/>
        </w:rPr>
        <w:t>,</w:t>
      </w:r>
      <w:r>
        <w:rPr>
          <w:sz w:val="32"/>
          <w:szCs w:val="32"/>
        </w:rPr>
        <w:t xml:space="preserve"> minding Subject – Predicate </w:t>
      </w:r>
      <w:r w:rsidRPr="005B1FB7">
        <w:rPr>
          <w:color w:val="C00000"/>
          <w:sz w:val="32"/>
          <w:szCs w:val="32"/>
        </w:rPr>
        <w:t>agreement</w:t>
      </w:r>
      <w:r>
        <w:rPr>
          <w:sz w:val="32"/>
          <w:szCs w:val="32"/>
        </w:rPr>
        <w:t>,</w:t>
      </w:r>
      <w:r w:rsidRPr="00431CF8">
        <w:rPr>
          <w:sz w:val="32"/>
          <w:szCs w:val="32"/>
        </w:rPr>
        <w:t xml:space="preserve"> </w:t>
      </w:r>
      <w:r>
        <w:rPr>
          <w:sz w:val="32"/>
          <w:szCs w:val="32"/>
        </w:rPr>
        <w:t>t</w:t>
      </w:r>
      <w:r>
        <w:rPr>
          <w:sz w:val="32"/>
          <w:szCs w:val="32"/>
        </w:rPr>
        <w:t xml:space="preserve">he subject switches places with </w:t>
      </w:r>
      <w:r>
        <w:rPr>
          <w:sz w:val="32"/>
          <w:szCs w:val="32"/>
        </w:rPr>
        <w:t xml:space="preserve">this </w:t>
      </w:r>
      <w:r w:rsidRPr="00431CF8">
        <w:rPr>
          <w:color w:val="7030A0"/>
          <w:sz w:val="32"/>
          <w:szCs w:val="32"/>
        </w:rPr>
        <w:t>AUXILIARY VERB</w:t>
      </w:r>
      <w:r>
        <w:rPr>
          <w:sz w:val="32"/>
          <w:szCs w:val="32"/>
        </w:rPr>
        <w:t>, and then</w:t>
      </w:r>
      <w:r>
        <w:rPr>
          <w:sz w:val="32"/>
          <w:szCs w:val="32"/>
        </w:rPr>
        <w:t xml:space="preserve"> comes</w:t>
      </w:r>
      <w:r>
        <w:rPr>
          <w:sz w:val="32"/>
          <w:szCs w:val="32"/>
        </w:rPr>
        <w:t xml:space="preserve"> the </w:t>
      </w:r>
      <w:r w:rsidRPr="005B1FB7">
        <w:rPr>
          <w:color w:val="00B050"/>
          <w:sz w:val="32"/>
          <w:szCs w:val="32"/>
        </w:rPr>
        <w:t xml:space="preserve">MAIN VERB </w:t>
      </w:r>
      <w:r>
        <w:rPr>
          <w:sz w:val="32"/>
          <w:szCs w:val="32"/>
        </w:rPr>
        <w:t>in the infinitive),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31CF8" w:rsidRPr="002901C3" w:rsidTr="00826DA7">
        <w:tc>
          <w:tcPr>
            <w:tcW w:w="2337" w:type="dxa"/>
          </w:tcPr>
          <w:p w:rsidR="00431CF8" w:rsidRPr="002901C3" w:rsidRDefault="00431CF8" w:rsidP="00431CF8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I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    </w:t>
            </w:r>
            <w:r>
              <w:rPr>
                <w:sz w:val="32"/>
                <w:szCs w:val="32"/>
              </w:rPr>
              <w:t xml:space="preserve">          </w:t>
            </w:r>
            <w:r>
              <w:rPr>
                <w:color w:val="00B050"/>
                <w:sz w:val="32"/>
                <w:szCs w:val="32"/>
              </w:rPr>
              <w:t>stand</w:t>
            </w:r>
          </w:p>
        </w:tc>
        <w:tc>
          <w:tcPr>
            <w:tcW w:w="2337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 xml:space="preserve">Do </w:t>
            </w:r>
            <w:r>
              <w:rPr>
                <w:sz w:val="32"/>
                <w:szCs w:val="32"/>
              </w:rPr>
              <w:t>I</w:t>
            </w:r>
            <w:r>
              <w:rPr>
                <w:sz w:val="32"/>
                <w:szCs w:val="32"/>
              </w:rPr>
              <w:t xml:space="preserve"> </w:t>
            </w:r>
            <w:r w:rsidRPr="00431CF8">
              <w:rPr>
                <w:color w:val="00B050"/>
                <w:sz w:val="32"/>
                <w:szCs w:val="32"/>
              </w:rPr>
              <w:t>stand</w:t>
            </w:r>
            <w:r>
              <w:rPr>
                <w:sz w:val="32"/>
                <w:szCs w:val="32"/>
              </w:rPr>
              <w:t>?</w:t>
            </w:r>
          </w:p>
        </w:tc>
        <w:tc>
          <w:tcPr>
            <w:tcW w:w="2338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We</w:t>
            </w:r>
            <w:r>
              <w:rPr>
                <w:sz w:val="32"/>
                <w:szCs w:val="32"/>
              </w:rPr>
              <w:t xml:space="preserve">           </w:t>
            </w:r>
            <w:r>
              <w:rPr>
                <w:sz w:val="32"/>
                <w:szCs w:val="32"/>
              </w:rPr>
              <w:t xml:space="preserve"> </w:t>
            </w:r>
            <w:r w:rsidRPr="002901C3">
              <w:rPr>
                <w:sz w:val="32"/>
                <w:szCs w:val="32"/>
              </w:rPr>
              <w:t xml:space="preserve"> </w:t>
            </w:r>
            <w:r w:rsidRPr="00431CF8">
              <w:rPr>
                <w:color w:val="00B050"/>
                <w:sz w:val="32"/>
                <w:szCs w:val="32"/>
              </w:rPr>
              <w:t>stand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 xml:space="preserve">Do </w:t>
            </w:r>
            <w:r>
              <w:rPr>
                <w:sz w:val="32"/>
                <w:szCs w:val="32"/>
              </w:rPr>
              <w:t>we</w:t>
            </w:r>
            <w:r w:rsidRPr="00431CF8">
              <w:rPr>
                <w:sz w:val="32"/>
                <w:szCs w:val="32"/>
              </w:rPr>
              <w:t xml:space="preserve"> </w:t>
            </w:r>
            <w:r w:rsidRPr="00431CF8">
              <w:rPr>
                <w:color w:val="00B050"/>
                <w:sz w:val="32"/>
                <w:szCs w:val="32"/>
              </w:rPr>
              <w:t>stand</w:t>
            </w:r>
            <w:r>
              <w:rPr>
                <w:sz w:val="32"/>
                <w:szCs w:val="32"/>
              </w:rPr>
              <w:t>?</w:t>
            </w:r>
          </w:p>
        </w:tc>
      </w:tr>
      <w:tr w:rsidR="00431CF8" w:rsidRPr="002901C3" w:rsidTr="00826DA7">
        <w:tc>
          <w:tcPr>
            <w:tcW w:w="2337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  <w:r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          </w:t>
            </w:r>
            <w:r>
              <w:rPr>
                <w:color w:val="00B050"/>
                <w:sz w:val="32"/>
                <w:szCs w:val="32"/>
              </w:rPr>
              <w:t>stand</w:t>
            </w:r>
          </w:p>
        </w:tc>
        <w:tc>
          <w:tcPr>
            <w:tcW w:w="2337" w:type="dxa"/>
          </w:tcPr>
          <w:p w:rsidR="00431CF8" w:rsidRPr="002901C3" w:rsidRDefault="00431CF8" w:rsidP="00826DA7">
            <w:pPr>
              <w:tabs>
                <w:tab w:val="center" w:pos="1060"/>
              </w:tabs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 xml:space="preserve">Do </w:t>
            </w:r>
            <w:r>
              <w:rPr>
                <w:sz w:val="32"/>
                <w:szCs w:val="32"/>
              </w:rPr>
              <w:t>you</w:t>
            </w:r>
            <w:r>
              <w:rPr>
                <w:sz w:val="32"/>
                <w:szCs w:val="32"/>
              </w:rPr>
              <w:t xml:space="preserve"> </w:t>
            </w:r>
            <w:r w:rsidRPr="00431CF8">
              <w:rPr>
                <w:color w:val="00B050"/>
                <w:sz w:val="32"/>
                <w:szCs w:val="32"/>
              </w:rPr>
              <w:t>stand</w:t>
            </w:r>
            <w:r>
              <w:rPr>
                <w:sz w:val="32"/>
                <w:szCs w:val="32"/>
              </w:rPr>
              <w:t>?</w:t>
            </w:r>
          </w:p>
        </w:tc>
        <w:tc>
          <w:tcPr>
            <w:tcW w:w="2338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  <w:r>
              <w:rPr>
                <w:sz w:val="32"/>
                <w:szCs w:val="32"/>
              </w:rPr>
              <w:t xml:space="preserve">            </w:t>
            </w:r>
            <w:r w:rsidRPr="00431CF8">
              <w:rPr>
                <w:color w:val="00B050"/>
                <w:sz w:val="32"/>
                <w:szCs w:val="32"/>
              </w:rPr>
              <w:t>stand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 xml:space="preserve">Do </w:t>
            </w:r>
            <w:r>
              <w:rPr>
                <w:sz w:val="32"/>
                <w:szCs w:val="32"/>
              </w:rPr>
              <w:t>you</w:t>
            </w:r>
            <w:r>
              <w:rPr>
                <w:sz w:val="32"/>
                <w:szCs w:val="32"/>
              </w:rPr>
              <w:t xml:space="preserve"> </w:t>
            </w:r>
            <w:r w:rsidRPr="00431CF8">
              <w:rPr>
                <w:color w:val="00B050"/>
                <w:sz w:val="32"/>
                <w:szCs w:val="32"/>
              </w:rPr>
              <w:t>stand</w:t>
            </w:r>
            <w:r>
              <w:rPr>
                <w:sz w:val="32"/>
                <w:szCs w:val="32"/>
              </w:rPr>
              <w:t>?</w:t>
            </w:r>
          </w:p>
        </w:tc>
      </w:tr>
      <w:tr w:rsidR="00431CF8" w:rsidRPr="002901C3" w:rsidTr="00826DA7">
        <w:tc>
          <w:tcPr>
            <w:tcW w:w="2337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He / She / It</w:t>
            </w:r>
            <w:r>
              <w:rPr>
                <w:sz w:val="32"/>
                <w:szCs w:val="32"/>
              </w:rPr>
              <w:t xml:space="preserve">   </w:t>
            </w:r>
            <w:r>
              <w:rPr>
                <w:color w:val="00B050"/>
                <w:sz w:val="32"/>
                <w:szCs w:val="32"/>
              </w:rPr>
              <w:t>stand</w:t>
            </w:r>
            <w:r w:rsidRPr="00431CF8">
              <w:rPr>
                <w:color w:val="FF0000"/>
                <w:sz w:val="32"/>
                <w:szCs w:val="32"/>
                <w:u w:val="single"/>
              </w:rPr>
              <w:t>s</w:t>
            </w:r>
          </w:p>
        </w:tc>
        <w:tc>
          <w:tcPr>
            <w:tcW w:w="2337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>Do</w:t>
            </w:r>
            <w:r w:rsidRPr="00431CF8">
              <w:rPr>
                <w:color w:val="C00000"/>
                <w:sz w:val="32"/>
                <w:szCs w:val="32"/>
                <w:u w:val="single"/>
              </w:rPr>
              <w:t>es</w:t>
            </w:r>
            <w:r w:rsidRPr="00431CF8">
              <w:rPr>
                <w:color w:val="7030A0"/>
                <w:sz w:val="32"/>
                <w:szCs w:val="32"/>
              </w:rPr>
              <w:t xml:space="preserve"> </w:t>
            </w:r>
            <w:r w:rsidRPr="00431CF8">
              <w:rPr>
                <w:sz w:val="32"/>
                <w:szCs w:val="32"/>
              </w:rPr>
              <w:t>he</w:t>
            </w:r>
            <w:r w:rsidRPr="00431CF8">
              <w:rPr>
                <w:sz w:val="32"/>
                <w:szCs w:val="32"/>
              </w:rPr>
              <w:t xml:space="preserve"> </w:t>
            </w:r>
            <w:r w:rsidRPr="00431CF8">
              <w:rPr>
                <w:color w:val="00B050"/>
                <w:sz w:val="32"/>
                <w:szCs w:val="32"/>
              </w:rPr>
              <w:t>stand</w:t>
            </w:r>
            <w:r>
              <w:rPr>
                <w:sz w:val="32"/>
                <w:szCs w:val="32"/>
              </w:rPr>
              <w:t>?</w:t>
            </w:r>
          </w:p>
        </w:tc>
        <w:tc>
          <w:tcPr>
            <w:tcW w:w="2338" w:type="dxa"/>
          </w:tcPr>
          <w:p w:rsidR="00431CF8" w:rsidRPr="002901C3" w:rsidRDefault="00431CF8" w:rsidP="00826DA7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They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      </w:t>
            </w:r>
            <w:r w:rsidRPr="00431CF8">
              <w:rPr>
                <w:color w:val="00B050"/>
                <w:sz w:val="32"/>
                <w:szCs w:val="32"/>
              </w:rPr>
              <w:t>stand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 xml:space="preserve">Do </w:t>
            </w:r>
            <w:r w:rsidRPr="00431CF8">
              <w:rPr>
                <w:sz w:val="32"/>
                <w:szCs w:val="32"/>
              </w:rPr>
              <w:t>they</w:t>
            </w:r>
            <w:r>
              <w:rPr>
                <w:sz w:val="32"/>
                <w:szCs w:val="32"/>
              </w:rPr>
              <w:t xml:space="preserve"> </w:t>
            </w:r>
            <w:r w:rsidRPr="00431CF8">
              <w:rPr>
                <w:color w:val="00B050"/>
                <w:sz w:val="32"/>
                <w:szCs w:val="32"/>
              </w:rPr>
              <w:t>stand</w:t>
            </w:r>
            <w:r>
              <w:rPr>
                <w:sz w:val="32"/>
                <w:szCs w:val="32"/>
              </w:rPr>
              <w:t>?</w:t>
            </w:r>
          </w:p>
        </w:tc>
      </w:tr>
    </w:tbl>
    <w:p w:rsidR="00431CF8" w:rsidRDefault="00431CF8" w:rsidP="00431CF8">
      <w:pPr>
        <w:rPr>
          <w:color w:val="00B050"/>
          <w:sz w:val="32"/>
          <w:szCs w:val="32"/>
        </w:rPr>
      </w:pPr>
    </w:p>
    <w:p w:rsidR="00431CF8" w:rsidRDefault="00431CF8" w:rsidP="00431CF8">
      <w:pPr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or the verb </w:t>
      </w:r>
      <w:r w:rsidRPr="002901C3">
        <w:rPr>
          <w:color w:val="00B050"/>
          <w:sz w:val="32"/>
          <w:szCs w:val="32"/>
        </w:rPr>
        <w:t>TO EAT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431CF8" w:rsidRPr="002901C3" w:rsidTr="00826DA7">
        <w:tc>
          <w:tcPr>
            <w:tcW w:w="2337" w:type="dxa"/>
          </w:tcPr>
          <w:p w:rsidR="00431CF8" w:rsidRPr="002901C3" w:rsidRDefault="00431CF8" w:rsidP="00431CF8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I</w:t>
            </w:r>
            <w:r>
              <w:rPr>
                <w:sz w:val="32"/>
                <w:szCs w:val="32"/>
              </w:rPr>
              <w:t xml:space="preserve">                 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  <w:tc>
          <w:tcPr>
            <w:tcW w:w="2337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 xml:space="preserve">Do </w:t>
            </w:r>
            <w:r>
              <w:rPr>
                <w:sz w:val="32"/>
                <w:szCs w:val="32"/>
              </w:rPr>
              <w:t xml:space="preserve">I </w:t>
            </w:r>
            <w:r>
              <w:rPr>
                <w:color w:val="00B050"/>
                <w:sz w:val="32"/>
                <w:szCs w:val="32"/>
              </w:rPr>
              <w:t>eat</w:t>
            </w:r>
            <w:r>
              <w:rPr>
                <w:sz w:val="32"/>
                <w:szCs w:val="32"/>
              </w:rPr>
              <w:t>?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We</w:t>
            </w:r>
            <w:r>
              <w:rPr>
                <w:sz w:val="32"/>
                <w:szCs w:val="32"/>
              </w:rPr>
              <w:t xml:space="preserve">            </w:t>
            </w:r>
            <w:r w:rsidRPr="002901C3">
              <w:rPr>
                <w:sz w:val="32"/>
                <w:szCs w:val="32"/>
              </w:rPr>
              <w:t xml:space="preserve">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 xml:space="preserve">Do </w:t>
            </w:r>
            <w:r>
              <w:rPr>
                <w:sz w:val="32"/>
                <w:szCs w:val="32"/>
              </w:rPr>
              <w:t>we</w:t>
            </w:r>
            <w:r w:rsidRPr="00431CF8">
              <w:rPr>
                <w:sz w:val="32"/>
                <w:szCs w:val="32"/>
              </w:rPr>
              <w:t xml:space="preserve"> </w:t>
            </w:r>
            <w:r>
              <w:rPr>
                <w:color w:val="00B050"/>
                <w:sz w:val="32"/>
                <w:szCs w:val="32"/>
              </w:rPr>
              <w:t>eat</w:t>
            </w:r>
            <w:r>
              <w:rPr>
                <w:sz w:val="32"/>
                <w:szCs w:val="32"/>
              </w:rPr>
              <w:t>?</w:t>
            </w:r>
          </w:p>
        </w:tc>
      </w:tr>
      <w:tr w:rsidR="00431CF8" w:rsidRPr="002901C3" w:rsidTr="00826DA7">
        <w:tc>
          <w:tcPr>
            <w:tcW w:w="2337" w:type="dxa"/>
          </w:tcPr>
          <w:p w:rsidR="00431CF8" w:rsidRPr="002901C3" w:rsidRDefault="00431CF8" w:rsidP="00431CF8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  <w:r>
              <w:rPr>
                <w:sz w:val="32"/>
                <w:szCs w:val="32"/>
              </w:rPr>
              <w:t xml:space="preserve">           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  <w:tc>
          <w:tcPr>
            <w:tcW w:w="2337" w:type="dxa"/>
          </w:tcPr>
          <w:p w:rsidR="00431CF8" w:rsidRPr="002901C3" w:rsidRDefault="00431CF8" w:rsidP="00431CF8">
            <w:pPr>
              <w:tabs>
                <w:tab w:val="center" w:pos="1060"/>
              </w:tabs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 xml:space="preserve">Do </w:t>
            </w:r>
            <w:r>
              <w:rPr>
                <w:sz w:val="32"/>
                <w:szCs w:val="32"/>
              </w:rPr>
              <w:t xml:space="preserve">you </w:t>
            </w:r>
            <w:r>
              <w:rPr>
                <w:color w:val="00B050"/>
                <w:sz w:val="32"/>
                <w:szCs w:val="32"/>
              </w:rPr>
              <w:t>eat</w:t>
            </w:r>
            <w:r>
              <w:rPr>
                <w:sz w:val="32"/>
                <w:szCs w:val="32"/>
              </w:rPr>
              <w:t>?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You</w:t>
            </w:r>
            <w:r>
              <w:rPr>
                <w:sz w:val="32"/>
                <w:szCs w:val="32"/>
              </w:rPr>
              <w:t xml:space="preserve">           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 xml:space="preserve">Do </w:t>
            </w:r>
            <w:r>
              <w:rPr>
                <w:sz w:val="32"/>
                <w:szCs w:val="32"/>
              </w:rPr>
              <w:t xml:space="preserve">you </w:t>
            </w:r>
            <w:r>
              <w:rPr>
                <w:color w:val="00B050"/>
                <w:sz w:val="32"/>
                <w:szCs w:val="32"/>
              </w:rPr>
              <w:t>eat</w:t>
            </w:r>
            <w:r>
              <w:rPr>
                <w:sz w:val="32"/>
                <w:szCs w:val="32"/>
              </w:rPr>
              <w:t>?</w:t>
            </w:r>
          </w:p>
        </w:tc>
      </w:tr>
      <w:tr w:rsidR="00431CF8" w:rsidRPr="002901C3" w:rsidTr="00826DA7">
        <w:tc>
          <w:tcPr>
            <w:tcW w:w="2337" w:type="dxa"/>
          </w:tcPr>
          <w:p w:rsidR="00431CF8" w:rsidRPr="002901C3" w:rsidRDefault="00431CF8" w:rsidP="00431CF8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He / She / It</w:t>
            </w:r>
            <w:r>
              <w:rPr>
                <w:sz w:val="32"/>
                <w:szCs w:val="32"/>
              </w:rPr>
              <w:t xml:space="preserve">   </w:t>
            </w:r>
            <w:r>
              <w:rPr>
                <w:color w:val="00B050"/>
                <w:sz w:val="32"/>
                <w:szCs w:val="32"/>
              </w:rPr>
              <w:t>eat</w:t>
            </w:r>
            <w:r w:rsidRPr="00431CF8">
              <w:rPr>
                <w:color w:val="FF0000"/>
                <w:sz w:val="32"/>
                <w:szCs w:val="32"/>
                <w:u w:val="single"/>
              </w:rPr>
              <w:t>s</w:t>
            </w:r>
          </w:p>
        </w:tc>
        <w:tc>
          <w:tcPr>
            <w:tcW w:w="2337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>Do</w:t>
            </w:r>
            <w:r w:rsidRPr="00431CF8">
              <w:rPr>
                <w:color w:val="C00000"/>
                <w:sz w:val="32"/>
                <w:szCs w:val="32"/>
                <w:u w:val="single"/>
              </w:rPr>
              <w:t>es</w:t>
            </w:r>
            <w:r w:rsidRPr="00431CF8">
              <w:rPr>
                <w:color w:val="7030A0"/>
                <w:sz w:val="32"/>
                <w:szCs w:val="32"/>
              </w:rPr>
              <w:t xml:space="preserve"> </w:t>
            </w:r>
            <w:r w:rsidRPr="00431CF8">
              <w:rPr>
                <w:sz w:val="32"/>
                <w:szCs w:val="32"/>
              </w:rPr>
              <w:t xml:space="preserve">he </w:t>
            </w:r>
            <w:r>
              <w:rPr>
                <w:color w:val="00B050"/>
                <w:sz w:val="32"/>
                <w:szCs w:val="32"/>
              </w:rPr>
              <w:t>eat</w:t>
            </w:r>
            <w:r>
              <w:rPr>
                <w:sz w:val="32"/>
                <w:szCs w:val="32"/>
              </w:rPr>
              <w:t>?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sz w:val="32"/>
                <w:szCs w:val="32"/>
              </w:rPr>
            </w:pPr>
            <w:r w:rsidRPr="002901C3">
              <w:rPr>
                <w:sz w:val="32"/>
                <w:szCs w:val="32"/>
              </w:rPr>
              <w:t>They</w:t>
            </w:r>
            <w:r>
              <w:rPr>
                <w:sz w:val="32"/>
                <w:szCs w:val="32"/>
              </w:rPr>
              <w:t xml:space="preserve">          </w:t>
            </w:r>
            <w:r>
              <w:rPr>
                <w:color w:val="00B050"/>
                <w:sz w:val="32"/>
                <w:szCs w:val="32"/>
              </w:rPr>
              <w:t>eat</w:t>
            </w:r>
          </w:p>
        </w:tc>
        <w:tc>
          <w:tcPr>
            <w:tcW w:w="2338" w:type="dxa"/>
          </w:tcPr>
          <w:p w:rsidR="00431CF8" w:rsidRPr="002901C3" w:rsidRDefault="00431CF8" w:rsidP="00431CF8">
            <w:pPr>
              <w:rPr>
                <w:color w:val="00B050"/>
                <w:sz w:val="32"/>
                <w:szCs w:val="32"/>
              </w:rPr>
            </w:pPr>
            <w:r w:rsidRPr="00431CF8">
              <w:rPr>
                <w:color w:val="7030A0"/>
                <w:sz w:val="32"/>
                <w:szCs w:val="32"/>
              </w:rPr>
              <w:t xml:space="preserve">Do </w:t>
            </w:r>
            <w:r w:rsidRPr="00431CF8">
              <w:rPr>
                <w:sz w:val="32"/>
                <w:szCs w:val="32"/>
              </w:rPr>
              <w:t>they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color w:val="00B050"/>
                <w:sz w:val="32"/>
                <w:szCs w:val="32"/>
              </w:rPr>
              <w:t>eat</w:t>
            </w:r>
            <w:r>
              <w:rPr>
                <w:sz w:val="32"/>
                <w:szCs w:val="32"/>
              </w:rPr>
              <w:t>?</w:t>
            </w:r>
          </w:p>
        </w:tc>
      </w:tr>
    </w:tbl>
    <w:p w:rsidR="00431CF8" w:rsidRDefault="00431CF8" w:rsidP="00431CF8">
      <w:pPr>
        <w:rPr>
          <w:color w:val="00B050"/>
          <w:sz w:val="32"/>
          <w:szCs w:val="32"/>
        </w:rPr>
      </w:pPr>
      <w:bookmarkStart w:id="0" w:name="_GoBack"/>
      <w:bookmarkEnd w:id="0"/>
    </w:p>
    <w:sectPr w:rsidR="00431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1C3"/>
    <w:rsid w:val="002901C3"/>
    <w:rsid w:val="00431CF8"/>
    <w:rsid w:val="00547377"/>
    <w:rsid w:val="005B1FB7"/>
    <w:rsid w:val="00BB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17957"/>
  <w15:chartTrackingRefBased/>
  <w15:docId w15:val="{22CC8842-F621-46E5-B34C-C543164B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2016-05-27T06:45:00Z</dcterms:created>
  <dcterms:modified xsi:type="dcterms:W3CDTF">2016-05-27T07:16:00Z</dcterms:modified>
</cp:coreProperties>
</file>